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3A159" w14:textId="3A51A528" w:rsidR="000A6E04" w:rsidRDefault="000A6E04" w:rsidP="00E27B1B">
      <w:pPr>
        <w:ind w:left="993"/>
        <w:jc w:val="both"/>
        <w:rPr>
          <w:rFonts w:ascii="Times New Roman" w:eastAsia="Times New Roman" w:hAnsi="Times New Roman" w:cs="Times New Roman"/>
          <w:b/>
          <w:bCs/>
          <w:color w:val="000000" w:themeColor="text1"/>
          <w:sz w:val="24"/>
          <w:szCs w:val="24"/>
        </w:rPr>
      </w:pPr>
      <w:bookmarkStart w:id="0" w:name="_Hlk166064406"/>
      <w:r w:rsidRPr="000A6E04">
        <w:rPr>
          <w:rFonts w:ascii="Times New Roman" w:eastAsia="Times New Roman" w:hAnsi="Times New Roman" w:cs="Times New Roman"/>
          <w:b/>
          <w:bCs/>
          <w:color w:val="000000" w:themeColor="text1"/>
          <w:sz w:val="24"/>
          <w:szCs w:val="24"/>
        </w:rPr>
        <w:t>Amref Health Africa</w:t>
      </w:r>
    </w:p>
    <w:p w14:paraId="6939B07E" w14:textId="77777777" w:rsidR="000A6E04" w:rsidRPr="000A6E04" w:rsidRDefault="000A6E04" w:rsidP="00E27B1B">
      <w:pPr>
        <w:ind w:left="993"/>
        <w:jc w:val="both"/>
        <w:rPr>
          <w:rFonts w:ascii="Times New Roman" w:eastAsia="Times New Roman" w:hAnsi="Times New Roman" w:cs="Times New Roman"/>
          <w:b/>
          <w:bCs/>
          <w:color w:val="000000" w:themeColor="text1"/>
          <w:sz w:val="24"/>
          <w:szCs w:val="24"/>
        </w:rPr>
      </w:pPr>
    </w:p>
    <w:p w14:paraId="73FB1BDB" w14:textId="63FE0B47" w:rsidR="00E27B1B" w:rsidRPr="009C4B8A" w:rsidRDefault="00E27B1B" w:rsidP="00E27B1B">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Amref Health Africa was founded in 1957 and has since grown to become the largest African-based international health development organisation; currently implementing more than 180 programs, reaching more than 40 million people across 35 African countries; and a staff complement of over 2,000. Headquartered in Nairobi, Kenya, Amref Health Africa has offices in ten countries in Africa – Burkina Faso, Ethiopia, Guinea (Conakry), Kenya, Malawi, Senegal, South Sudan, Tanzania, Uganda and Zambia. An additional eleven advocacy and fundraising offices are located in Europe and North America.</w:t>
      </w:r>
    </w:p>
    <w:p w14:paraId="03689227" w14:textId="77777777" w:rsidR="00E27B1B" w:rsidRPr="009C4B8A" w:rsidRDefault="00E27B1B" w:rsidP="00E27B1B">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 xml:space="preserve"> </w:t>
      </w:r>
    </w:p>
    <w:p w14:paraId="5DBBA3BB" w14:textId="77777777" w:rsidR="00E27B1B" w:rsidRPr="009C4B8A" w:rsidRDefault="00E27B1B" w:rsidP="00E27B1B">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 xml:space="preserve">Amref Health Africa is driven by its vision of </w:t>
      </w:r>
      <w:r w:rsidRPr="009C4B8A">
        <w:rPr>
          <w:rFonts w:ascii="Times New Roman" w:eastAsia="Times New Roman" w:hAnsi="Times New Roman" w:cs="Times New Roman"/>
          <w:b/>
          <w:bCs/>
          <w:color w:val="000000" w:themeColor="text1"/>
          <w:sz w:val="24"/>
          <w:szCs w:val="24"/>
        </w:rPr>
        <w:t>‘</w:t>
      </w:r>
      <w:r w:rsidRPr="009C4B8A">
        <w:rPr>
          <w:rFonts w:ascii="Times New Roman" w:eastAsia="Times New Roman" w:hAnsi="Times New Roman" w:cs="Times New Roman"/>
          <w:b/>
          <w:bCs/>
          <w:i/>
          <w:color w:val="000000" w:themeColor="text1"/>
          <w:sz w:val="24"/>
          <w:szCs w:val="24"/>
        </w:rPr>
        <w:t>Lasting health change in Africa’</w:t>
      </w:r>
      <w:r w:rsidRPr="009C4B8A">
        <w:rPr>
          <w:rFonts w:ascii="Times New Roman" w:eastAsia="Times New Roman" w:hAnsi="Times New Roman" w:cs="Times New Roman"/>
          <w:bCs/>
          <w:color w:val="000000" w:themeColor="text1"/>
          <w:sz w:val="24"/>
          <w:szCs w:val="24"/>
        </w:rPr>
        <w:t xml:space="preserve"> and its mission </w:t>
      </w:r>
      <w:r w:rsidRPr="009C4B8A">
        <w:rPr>
          <w:rFonts w:ascii="Times New Roman" w:eastAsia="Times New Roman" w:hAnsi="Times New Roman" w:cs="Times New Roman"/>
          <w:b/>
          <w:bCs/>
          <w:color w:val="000000" w:themeColor="text1"/>
          <w:sz w:val="24"/>
          <w:szCs w:val="24"/>
        </w:rPr>
        <w:t>‘</w:t>
      </w:r>
      <w:r w:rsidRPr="009C4B8A">
        <w:rPr>
          <w:rFonts w:ascii="Times New Roman" w:eastAsia="Times New Roman" w:hAnsi="Times New Roman" w:cs="Times New Roman"/>
          <w:b/>
          <w:bCs/>
          <w:i/>
          <w:color w:val="000000" w:themeColor="text1"/>
          <w:sz w:val="24"/>
          <w:szCs w:val="24"/>
        </w:rPr>
        <w:t>To catalyze and drive community-led and people-centred health systems while addressing social determinants of health’</w:t>
      </w:r>
      <w:r w:rsidRPr="009C4B8A">
        <w:rPr>
          <w:rFonts w:ascii="Times New Roman" w:eastAsia="Times New Roman" w:hAnsi="Times New Roman" w:cs="Times New Roman"/>
          <w:bCs/>
          <w:i/>
          <w:color w:val="000000" w:themeColor="text1"/>
          <w:sz w:val="24"/>
          <w:szCs w:val="24"/>
        </w:rPr>
        <w:t>.</w:t>
      </w:r>
      <w:r w:rsidRPr="009C4B8A">
        <w:rPr>
          <w:rFonts w:ascii="Times New Roman" w:eastAsia="Times New Roman" w:hAnsi="Times New Roman" w:cs="Times New Roman"/>
          <w:bCs/>
          <w:color w:val="000000" w:themeColor="text1"/>
          <w:sz w:val="24"/>
          <w:szCs w:val="24"/>
        </w:rPr>
        <w:t xml:space="preserve"> We believe that the power to transform Africa's health lies within its communities, and therefore strive to ensure that health systems are not only functional but that communities are empowered to hold these systems accountable for the delivery of quality and affordable health care.</w:t>
      </w:r>
    </w:p>
    <w:p w14:paraId="0285144E" w14:textId="77777777" w:rsidR="00E27B1B" w:rsidRPr="009C4B8A" w:rsidRDefault="00E27B1B" w:rsidP="00E27B1B">
      <w:pPr>
        <w:ind w:left="993"/>
        <w:jc w:val="both"/>
        <w:rPr>
          <w:rFonts w:ascii="Times New Roman" w:eastAsia="Times New Roman" w:hAnsi="Times New Roman" w:cs="Times New Roman"/>
          <w:bCs/>
          <w:color w:val="000000" w:themeColor="text1"/>
          <w:sz w:val="24"/>
          <w:szCs w:val="24"/>
        </w:rPr>
      </w:pPr>
    </w:p>
    <w:p w14:paraId="46689FDF" w14:textId="77777777" w:rsidR="00E27B1B" w:rsidRPr="009C4B8A" w:rsidRDefault="00E27B1B" w:rsidP="00E27B1B">
      <w:pPr>
        <w:ind w:left="993"/>
        <w:jc w:val="both"/>
        <w:rPr>
          <w:rFonts w:ascii="Times New Roman" w:eastAsia="Times New Roman" w:hAnsi="Times New Roman" w:cs="Times New Roman"/>
          <w:bCs/>
          <w:color w:val="000000" w:themeColor="text1"/>
          <w:sz w:val="24"/>
          <w:szCs w:val="24"/>
        </w:rPr>
      </w:pPr>
      <w:r w:rsidRPr="009C4B8A">
        <w:rPr>
          <w:rFonts w:ascii="Times New Roman" w:eastAsia="Times New Roman" w:hAnsi="Times New Roman" w:cs="Times New Roman"/>
          <w:bCs/>
          <w:color w:val="000000" w:themeColor="text1"/>
          <w:sz w:val="24"/>
          <w:szCs w:val="24"/>
        </w:rPr>
        <w:t>Amref Health Africa (AHA) in Zambia is registered as a local organization since 2016. Amref Health Africa in Zambia is affiliated to Amref headquarters in Nairobi, Kenya and is also linked with the Amref Health Innovations (AHI), the Amref International University and Amref Flying Doctors.</w:t>
      </w:r>
    </w:p>
    <w:p w14:paraId="36C9F5F2" w14:textId="77777777" w:rsidR="00E27B1B" w:rsidRPr="009C4B8A" w:rsidRDefault="00E27B1B" w:rsidP="00E27B1B">
      <w:pPr>
        <w:ind w:left="993"/>
        <w:jc w:val="both"/>
        <w:rPr>
          <w:rFonts w:ascii="Times New Roman" w:eastAsia="Times New Roman" w:hAnsi="Times New Roman" w:cs="Times New Roman"/>
          <w:bCs/>
          <w:color w:val="000000" w:themeColor="text1"/>
          <w:sz w:val="24"/>
          <w:szCs w:val="24"/>
        </w:rPr>
      </w:pPr>
    </w:p>
    <w:p w14:paraId="7CED1DC7" w14:textId="77777777" w:rsidR="00E27B1B" w:rsidRPr="009C4B8A" w:rsidRDefault="00E27B1B" w:rsidP="00E27B1B">
      <w:pPr>
        <w:adjustRightInd w:val="0"/>
        <w:ind w:left="993"/>
        <w:jc w:val="both"/>
        <w:rPr>
          <w:rFonts w:ascii="Times New Roman" w:hAnsi="Times New Roman" w:cs="Times New Roman"/>
          <w:bCs/>
          <w:color w:val="000000"/>
          <w:sz w:val="24"/>
          <w:szCs w:val="24"/>
        </w:rPr>
      </w:pPr>
      <w:r w:rsidRPr="009C4B8A">
        <w:rPr>
          <w:rFonts w:ascii="Times New Roman" w:eastAsia="Times New Roman" w:hAnsi="Times New Roman" w:cs="Times New Roman"/>
          <w:bCs/>
          <w:color w:val="000000" w:themeColor="text1"/>
          <w:sz w:val="24"/>
          <w:szCs w:val="24"/>
        </w:rPr>
        <w:t>Since its establishment in Zambia, Amref has since collaborated with the Government of the Republic of Zambia in developing and implementing innovative health development programs across the country in Human Resource for Health, health financing, maternal, newborn and child health, and health security. The organization has physical presence in 4 provinces and programmatic presence across the country.</w:t>
      </w:r>
      <w:bookmarkEnd w:id="0"/>
    </w:p>
    <w:p w14:paraId="19C3A69C" w14:textId="77777777" w:rsidR="00E27B1B" w:rsidRDefault="00E27B1B" w:rsidP="008C4C7A">
      <w:pPr>
        <w:rPr>
          <w:rFonts w:ascii="Times New Roman" w:hAnsi="Times New Roman" w:cs="Times New Roman"/>
          <w:bCs/>
          <w:sz w:val="24"/>
          <w:szCs w:val="24"/>
          <w:lang w:val="en-GB"/>
        </w:rPr>
      </w:pPr>
    </w:p>
    <w:p w14:paraId="5C7B8D7F" w14:textId="77777777" w:rsidR="00E27B1B" w:rsidRDefault="00E27B1B" w:rsidP="008C4C7A">
      <w:pPr>
        <w:rPr>
          <w:rFonts w:ascii="Times New Roman" w:hAnsi="Times New Roman" w:cs="Times New Roman"/>
          <w:bCs/>
          <w:sz w:val="24"/>
          <w:szCs w:val="24"/>
          <w:lang w:val="en-GB"/>
        </w:rPr>
      </w:pPr>
    </w:p>
    <w:p w14:paraId="4665A19A" w14:textId="7B71B59C" w:rsidR="00E27B1B" w:rsidRPr="004A130E" w:rsidRDefault="008C4C7A" w:rsidP="004A130E">
      <w:pPr>
        <w:rPr>
          <w:rFonts w:ascii="Times New Roman" w:eastAsia="Cambria" w:hAnsi="Times New Roman" w:cs="Times New Roman"/>
          <w:sz w:val="24"/>
          <w:szCs w:val="24"/>
        </w:rPr>
      </w:pPr>
      <w:r w:rsidRPr="00122848">
        <w:rPr>
          <w:rFonts w:ascii="Times New Roman" w:hAnsi="Times New Roman" w:cs="Times New Roman"/>
          <w:bCs/>
          <w:sz w:val="24"/>
          <w:szCs w:val="24"/>
          <w:lang w:val="en-GB"/>
        </w:rPr>
        <w:t xml:space="preserve">Amref Health Africa, Zambia office, wishes to invite </w:t>
      </w:r>
      <w:r w:rsidR="003565AD">
        <w:rPr>
          <w:rFonts w:ascii="Times New Roman" w:hAnsi="Times New Roman" w:cs="Times New Roman"/>
          <w:bCs/>
          <w:sz w:val="24"/>
          <w:szCs w:val="24"/>
          <w:lang w:val="en-GB"/>
        </w:rPr>
        <w:t xml:space="preserve">reputable </w:t>
      </w:r>
      <w:r w:rsidR="008C3D0F">
        <w:rPr>
          <w:rFonts w:ascii="Times New Roman" w:hAnsi="Times New Roman" w:cs="Times New Roman"/>
          <w:bCs/>
          <w:sz w:val="24"/>
          <w:szCs w:val="24"/>
          <w:lang w:val="en-GB"/>
        </w:rPr>
        <w:t>companies</w:t>
      </w:r>
      <w:r w:rsidR="003565AD">
        <w:rPr>
          <w:rFonts w:ascii="Times New Roman" w:hAnsi="Times New Roman" w:cs="Times New Roman"/>
          <w:bCs/>
          <w:sz w:val="24"/>
          <w:szCs w:val="24"/>
          <w:lang w:val="en-GB"/>
        </w:rPr>
        <w:t xml:space="preserve"> to </w:t>
      </w:r>
      <w:r w:rsidR="004A130E">
        <w:rPr>
          <w:rFonts w:ascii="Times New Roman" w:hAnsi="Times New Roman" w:cs="Times New Roman"/>
          <w:bCs/>
          <w:sz w:val="24"/>
          <w:szCs w:val="24"/>
          <w:lang w:val="en-GB"/>
        </w:rPr>
        <w:t xml:space="preserve">submit quotation for </w:t>
      </w:r>
      <w:r w:rsidR="003565AD">
        <w:rPr>
          <w:rFonts w:ascii="Times New Roman" w:hAnsi="Times New Roman" w:cs="Times New Roman"/>
          <w:bCs/>
          <w:sz w:val="24"/>
          <w:szCs w:val="24"/>
          <w:lang w:val="en-GB"/>
        </w:rPr>
        <w:t>various medical equipment</w:t>
      </w:r>
      <w:r w:rsidR="008C3D0F" w:rsidRPr="008C3D0F">
        <w:rPr>
          <w:rFonts w:ascii="Times New Roman" w:eastAsia="Cambria" w:hAnsi="Times New Roman" w:cs="Times New Roman"/>
          <w:sz w:val="24"/>
          <w:szCs w:val="24"/>
        </w:rPr>
        <w:t>.</w:t>
      </w:r>
    </w:p>
    <w:p w14:paraId="79E7A303" w14:textId="77777777" w:rsidR="00E27B1B" w:rsidRPr="006B37B5" w:rsidRDefault="00E27B1B" w:rsidP="008C4C7A">
      <w:pPr>
        <w:rPr>
          <w:rFonts w:eastAsia="Calibri" w:cs="Times New Roman"/>
          <w:sz w:val="18"/>
          <w:szCs w:val="18"/>
        </w:rPr>
      </w:pPr>
    </w:p>
    <w:p w14:paraId="07ED8467" w14:textId="77777777" w:rsidR="008C4C7A" w:rsidRPr="006B37B5" w:rsidRDefault="008C4C7A" w:rsidP="008C4C7A">
      <w:pPr>
        <w:rPr>
          <w:rFonts w:eastAsia="Calibri" w:cs="Times New Roman"/>
          <w:sz w:val="18"/>
          <w:szCs w:val="18"/>
        </w:rPr>
      </w:pPr>
    </w:p>
    <w:p w14:paraId="3DFD06EF" w14:textId="75274E3C" w:rsidR="008C4C7A" w:rsidRDefault="008C4C7A" w:rsidP="008C4C7A">
      <w:pPr>
        <w:jc w:val="both"/>
        <w:rPr>
          <w:b/>
          <w:bCs/>
          <w:sz w:val="18"/>
          <w:szCs w:val="18"/>
          <w:lang w:val="en-GB"/>
        </w:rPr>
      </w:pPr>
      <w:r w:rsidRPr="006B37B5">
        <w:rPr>
          <w:b/>
          <w:bCs/>
          <w:sz w:val="18"/>
          <w:szCs w:val="18"/>
          <w:lang w:val="en-GB"/>
        </w:rPr>
        <w:t>Mandatory requirements</w:t>
      </w:r>
    </w:p>
    <w:p w14:paraId="665BB997" w14:textId="7FCB5F68" w:rsidR="008C3D0F" w:rsidRDefault="004A130E" w:rsidP="004A130E">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Pr>
          <w:rFonts w:ascii="Times New Roman" w:hAnsi="Times New Roman" w:cs="Times New Roman"/>
          <w:color w:val="222222"/>
          <w:sz w:val="24"/>
          <w:szCs w:val="24"/>
        </w:rPr>
        <w:t xml:space="preserve">Quotations with </w:t>
      </w:r>
      <w:r w:rsidR="008C3D0F" w:rsidRPr="008C3D0F">
        <w:rPr>
          <w:rFonts w:ascii="Times New Roman" w:hAnsi="Times New Roman" w:cs="Times New Roman"/>
          <w:color w:val="222222"/>
          <w:sz w:val="24"/>
          <w:szCs w:val="24"/>
        </w:rPr>
        <w:t xml:space="preserve">Detailed </w:t>
      </w:r>
      <w:r>
        <w:rPr>
          <w:rFonts w:ascii="Times New Roman" w:hAnsi="Times New Roman" w:cs="Times New Roman"/>
          <w:color w:val="222222"/>
          <w:sz w:val="24"/>
          <w:szCs w:val="24"/>
        </w:rPr>
        <w:t>specifications</w:t>
      </w:r>
      <w:r w:rsidR="000E3189">
        <w:rPr>
          <w:rFonts w:ascii="Times New Roman" w:hAnsi="Times New Roman" w:cs="Times New Roman"/>
          <w:color w:val="222222"/>
          <w:sz w:val="24"/>
          <w:szCs w:val="24"/>
        </w:rPr>
        <w:t xml:space="preserve">, </w:t>
      </w:r>
      <w:r w:rsidR="000809B2">
        <w:rPr>
          <w:rFonts w:ascii="Times New Roman" w:hAnsi="Times New Roman" w:cs="Times New Roman"/>
          <w:color w:val="222222"/>
          <w:sz w:val="24"/>
          <w:szCs w:val="24"/>
        </w:rPr>
        <w:t xml:space="preserve">Delivery Period, Warranty, </w:t>
      </w:r>
      <w:r w:rsidR="000E3189">
        <w:rPr>
          <w:rFonts w:ascii="Times New Roman" w:hAnsi="Times New Roman" w:cs="Times New Roman"/>
          <w:color w:val="222222"/>
          <w:sz w:val="24"/>
          <w:szCs w:val="24"/>
        </w:rPr>
        <w:t>Sample pictures</w:t>
      </w:r>
      <w:r w:rsidR="00F701C2">
        <w:rPr>
          <w:rFonts w:ascii="Times New Roman" w:hAnsi="Times New Roman" w:cs="Times New Roman"/>
          <w:color w:val="222222"/>
          <w:sz w:val="24"/>
          <w:szCs w:val="24"/>
        </w:rPr>
        <w:t>, Payment Terms</w:t>
      </w:r>
      <w:r>
        <w:rPr>
          <w:rFonts w:ascii="Times New Roman" w:hAnsi="Times New Roman" w:cs="Times New Roman"/>
          <w:color w:val="222222"/>
          <w:sz w:val="24"/>
          <w:szCs w:val="24"/>
        </w:rPr>
        <w:t xml:space="preserve"> and prices in Zambian Kwacha</w:t>
      </w:r>
      <w:r w:rsidR="000E3189">
        <w:rPr>
          <w:rFonts w:ascii="Times New Roman" w:hAnsi="Times New Roman" w:cs="Times New Roman"/>
          <w:color w:val="222222"/>
          <w:sz w:val="24"/>
          <w:szCs w:val="24"/>
        </w:rPr>
        <w:t xml:space="preserve"> (ZMW)</w:t>
      </w:r>
      <w:r>
        <w:rPr>
          <w:rFonts w:ascii="Times New Roman" w:hAnsi="Times New Roman" w:cs="Times New Roman"/>
          <w:color w:val="222222"/>
          <w:sz w:val="24"/>
          <w:szCs w:val="24"/>
        </w:rPr>
        <w:t>.</w:t>
      </w:r>
    </w:p>
    <w:p w14:paraId="6E907FDB" w14:textId="16FE0CEA" w:rsidR="000809B2" w:rsidRPr="004A130E" w:rsidRDefault="000809B2" w:rsidP="004A130E">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Pr>
          <w:rFonts w:ascii="Times New Roman" w:hAnsi="Times New Roman" w:cs="Times New Roman"/>
          <w:color w:val="222222"/>
          <w:sz w:val="24"/>
          <w:szCs w:val="24"/>
        </w:rPr>
        <w:t>Medical Equipment Supplier Licence (ZAMRA)</w:t>
      </w:r>
    </w:p>
    <w:p w14:paraId="67EBBC0E" w14:textId="34FDB0C1" w:rsidR="008C3D0F" w:rsidRPr="008C3D0F" w:rsidRDefault="004A130E"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Pr>
          <w:rFonts w:ascii="Times New Roman" w:hAnsi="Times New Roman" w:cs="Times New Roman"/>
          <w:color w:val="222222"/>
          <w:sz w:val="24"/>
          <w:szCs w:val="24"/>
        </w:rPr>
        <w:t>Company</w:t>
      </w:r>
      <w:r w:rsidR="008C3D0F" w:rsidRPr="008C3D0F">
        <w:rPr>
          <w:rFonts w:ascii="Times New Roman" w:hAnsi="Times New Roman" w:cs="Times New Roman"/>
          <w:color w:val="222222"/>
          <w:sz w:val="24"/>
          <w:szCs w:val="24"/>
        </w:rPr>
        <w:t xml:space="preserve"> Profile </w:t>
      </w:r>
    </w:p>
    <w:p w14:paraId="599A5BFF" w14:textId="695C6C1D"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Certificate of Incorporation</w:t>
      </w:r>
    </w:p>
    <w:p w14:paraId="11C82998" w14:textId="0F5ECBB6"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 xml:space="preserve">TPIN </w:t>
      </w:r>
    </w:p>
    <w:p w14:paraId="46F06B88" w14:textId="77777777"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Valid Tax Clearance Certificate</w:t>
      </w:r>
      <w:bookmarkStart w:id="1" w:name="_GoBack"/>
      <w:bookmarkEnd w:id="1"/>
    </w:p>
    <w:p w14:paraId="105A2CE8" w14:textId="42B9B06D"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lastRenderedPageBreak/>
        <w:t>Latest Bank Statement for the past three month</w:t>
      </w:r>
      <w:r w:rsidR="004A130E">
        <w:rPr>
          <w:rFonts w:ascii="Times New Roman" w:hAnsi="Times New Roman" w:cs="Times New Roman"/>
          <w:color w:val="222222"/>
          <w:sz w:val="24"/>
          <w:szCs w:val="24"/>
        </w:rPr>
        <w:t>s</w:t>
      </w:r>
    </w:p>
    <w:p w14:paraId="6E79745B" w14:textId="1CAF0F6F" w:rsidR="008C3D0F" w:rsidRPr="008C3D0F" w:rsidRDefault="008C3D0F" w:rsidP="008C3D0F">
      <w:pPr>
        <w:numPr>
          <w:ilvl w:val="0"/>
          <w:numId w:val="4"/>
        </w:numPr>
        <w:shd w:val="clear" w:color="auto" w:fill="FFFFFF"/>
        <w:spacing w:before="100" w:beforeAutospacing="1" w:after="100" w:after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Three written Recommendations from</w:t>
      </w:r>
      <w:r w:rsidR="004A130E">
        <w:rPr>
          <w:rFonts w:ascii="Times New Roman" w:hAnsi="Times New Roman" w:cs="Times New Roman"/>
          <w:color w:val="222222"/>
          <w:sz w:val="24"/>
          <w:szCs w:val="24"/>
        </w:rPr>
        <w:t xml:space="preserve"> companies for</w:t>
      </w:r>
      <w:r w:rsidRPr="008C3D0F">
        <w:rPr>
          <w:rFonts w:ascii="Times New Roman" w:hAnsi="Times New Roman" w:cs="Times New Roman"/>
          <w:color w:val="222222"/>
          <w:sz w:val="24"/>
          <w:szCs w:val="24"/>
        </w:rPr>
        <w:t xml:space="preserve"> similar </w:t>
      </w:r>
      <w:r w:rsidR="004A130E">
        <w:rPr>
          <w:rFonts w:ascii="Times New Roman" w:hAnsi="Times New Roman" w:cs="Times New Roman"/>
          <w:color w:val="222222"/>
          <w:sz w:val="24"/>
          <w:szCs w:val="24"/>
        </w:rPr>
        <w:t xml:space="preserve">assignments </w:t>
      </w:r>
    </w:p>
    <w:p w14:paraId="4471AA1D" w14:textId="02EFC9EE" w:rsidR="008C3D0F" w:rsidRPr="008C3D0F" w:rsidRDefault="008C3D0F" w:rsidP="008C3D0F">
      <w:pPr>
        <w:numPr>
          <w:ilvl w:val="0"/>
          <w:numId w:val="4"/>
        </w:numPr>
        <w:shd w:val="clear" w:color="auto" w:fill="FFFFFF"/>
        <w:spacing w:before="100" w:before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Bank detail</w:t>
      </w:r>
      <w:r w:rsidR="004A130E">
        <w:rPr>
          <w:rFonts w:ascii="Times New Roman" w:hAnsi="Times New Roman" w:cs="Times New Roman"/>
          <w:color w:val="222222"/>
          <w:sz w:val="24"/>
          <w:szCs w:val="24"/>
        </w:rPr>
        <w:t>s</w:t>
      </w:r>
      <w:r w:rsidRPr="008C3D0F">
        <w:rPr>
          <w:rFonts w:ascii="Times New Roman" w:hAnsi="Times New Roman" w:cs="Times New Roman"/>
          <w:color w:val="222222"/>
          <w:sz w:val="24"/>
          <w:szCs w:val="24"/>
        </w:rPr>
        <w:t xml:space="preserve"> on a bank letter head</w:t>
      </w:r>
    </w:p>
    <w:p w14:paraId="5797F978" w14:textId="77777777" w:rsidR="008C3D0F" w:rsidRPr="008C3D0F" w:rsidRDefault="008C3D0F" w:rsidP="008C3D0F">
      <w:pPr>
        <w:numPr>
          <w:ilvl w:val="0"/>
          <w:numId w:val="4"/>
        </w:numPr>
        <w:shd w:val="clear" w:color="auto" w:fill="FFFFFF"/>
        <w:spacing w:before="100" w:beforeAutospacing="1" w:line="276" w:lineRule="auto"/>
        <w:ind w:left="945"/>
        <w:rPr>
          <w:rFonts w:ascii="Times New Roman" w:hAnsi="Times New Roman" w:cs="Times New Roman"/>
          <w:color w:val="222222"/>
          <w:sz w:val="24"/>
          <w:szCs w:val="24"/>
        </w:rPr>
      </w:pPr>
      <w:r w:rsidRPr="008C3D0F">
        <w:rPr>
          <w:rFonts w:ascii="Times New Roman" w:hAnsi="Times New Roman" w:cs="Times New Roman"/>
          <w:color w:val="222222"/>
          <w:sz w:val="24"/>
          <w:szCs w:val="24"/>
        </w:rPr>
        <w:t>Physical and official email address</w:t>
      </w:r>
    </w:p>
    <w:p w14:paraId="4F7983C9" w14:textId="77777777" w:rsidR="008C4C7A" w:rsidRPr="006B37B5" w:rsidRDefault="008C4C7A" w:rsidP="008C4C7A">
      <w:pPr>
        <w:jc w:val="both"/>
        <w:rPr>
          <w:sz w:val="18"/>
          <w:szCs w:val="18"/>
          <w:lang w:val="en-GB"/>
        </w:rPr>
      </w:pPr>
    </w:p>
    <w:p w14:paraId="03C18885" w14:textId="4982DA1B" w:rsidR="008C4C7A" w:rsidRPr="00C72046" w:rsidRDefault="008C4C7A" w:rsidP="008C4C7A">
      <w:pPr>
        <w:jc w:val="both"/>
        <w:rPr>
          <w:rFonts w:ascii="Times New Roman" w:hAnsi="Times New Roman" w:cs="Times New Roman"/>
          <w:i/>
          <w:iCs/>
          <w:sz w:val="24"/>
          <w:szCs w:val="24"/>
          <w:lang w:val="en-GB"/>
        </w:rPr>
      </w:pPr>
      <w:r w:rsidRPr="00C72046">
        <w:rPr>
          <w:rFonts w:ascii="Times New Roman" w:hAnsi="Times New Roman" w:cs="Times New Roman"/>
          <w:i/>
          <w:iCs/>
          <w:sz w:val="24"/>
          <w:szCs w:val="24"/>
          <w:lang w:val="en-GB"/>
        </w:rPr>
        <w:t>Detailed specifications and requirements are well stated in the (</w:t>
      </w:r>
      <w:r w:rsidR="004A130E">
        <w:rPr>
          <w:rFonts w:ascii="Times New Roman" w:hAnsi="Times New Roman" w:cs="Times New Roman"/>
          <w:i/>
          <w:iCs/>
          <w:sz w:val="24"/>
          <w:szCs w:val="24"/>
          <w:lang w:val="en-GB"/>
        </w:rPr>
        <w:t xml:space="preserve">list of items and technical specifications </w:t>
      </w:r>
      <w:r w:rsidRPr="00C72046">
        <w:rPr>
          <w:rFonts w:ascii="Times New Roman" w:hAnsi="Times New Roman" w:cs="Times New Roman"/>
          <w:i/>
          <w:iCs/>
          <w:sz w:val="24"/>
          <w:szCs w:val="24"/>
          <w:lang w:val="en-GB"/>
        </w:rPr>
        <w:t xml:space="preserve">attached to the links below. </w:t>
      </w:r>
    </w:p>
    <w:p w14:paraId="329F0945" w14:textId="77777777" w:rsidR="008C4C7A" w:rsidRPr="00C72046" w:rsidRDefault="008C4C7A" w:rsidP="008C4C7A">
      <w:pPr>
        <w:jc w:val="both"/>
        <w:rPr>
          <w:rFonts w:ascii="Times New Roman" w:hAnsi="Times New Roman" w:cs="Times New Roman"/>
          <w:sz w:val="24"/>
          <w:szCs w:val="24"/>
          <w:lang w:val="en-GB"/>
        </w:rPr>
      </w:pPr>
    </w:p>
    <w:p w14:paraId="1A336353" w14:textId="49978523" w:rsidR="008C4C7A" w:rsidRPr="00C72046" w:rsidRDefault="008C4C7A" w:rsidP="008C4C7A">
      <w:pPr>
        <w:jc w:val="both"/>
        <w:rPr>
          <w:rFonts w:ascii="Times New Roman" w:hAnsi="Times New Roman" w:cs="Times New Roman"/>
          <w:b/>
          <w:bCs/>
          <w:sz w:val="24"/>
          <w:szCs w:val="24"/>
          <w:lang w:val="en-GB"/>
        </w:rPr>
      </w:pPr>
      <w:r w:rsidRPr="00C72046">
        <w:rPr>
          <w:rFonts w:ascii="Times New Roman" w:hAnsi="Times New Roman" w:cs="Times New Roman"/>
          <w:b/>
          <w:bCs/>
          <w:sz w:val="24"/>
          <w:szCs w:val="24"/>
          <w:lang w:val="en-GB"/>
        </w:rPr>
        <w:t>Application Criteria:</w:t>
      </w:r>
    </w:p>
    <w:p w14:paraId="54DB6103" w14:textId="7F258CFF" w:rsidR="00C72046" w:rsidRPr="008C3D0F" w:rsidRDefault="00C72046" w:rsidP="008C4C7A">
      <w:pPr>
        <w:jc w:val="both"/>
        <w:rPr>
          <w:rFonts w:ascii="Times New Roman" w:hAnsi="Times New Roman" w:cs="Times New Roman"/>
          <w:b/>
          <w:bCs/>
          <w:sz w:val="22"/>
          <w:lang w:val="en-GB"/>
        </w:rPr>
      </w:pPr>
    </w:p>
    <w:p w14:paraId="1BF23E96" w14:textId="77777777" w:rsidR="008C3D0F" w:rsidRPr="008C3D0F" w:rsidRDefault="008C3D0F" w:rsidP="008C3D0F">
      <w:pPr>
        <w:pStyle w:val="ListParagraph"/>
        <w:numPr>
          <w:ilvl w:val="0"/>
          <w:numId w:val="6"/>
        </w:numPr>
        <w:shd w:val="clear" w:color="auto" w:fill="FFFFFF"/>
        <w:spacing w:after="100" w:afterAutospacing="1" w:line="240" w:lineRule="auto"/>
        <w:rPr>
          <w:rFonts w:ascii="Times New Roman" w:hAnsi="Times New Roman" w:cs="Times New Roman"/>
          <w:color w:val="222222"/>
          <w:sz w:val="22"/>
        </w:rPr>
      </w:pPr>
      <w:r w:rsidRPr="008C3D0F">
        <w:rPr>
          <w:rFonts w:ascii="Times New Roman" w:hAnsi="Times New Roman" w:cs="Times New Roman"/>
          <w:color w:val="222222"/>
          <w:sz w:val="22"/>
        </w:rPr>
        <w:t>Only electronic submissions will be accepted.</w:t>
      </w:r>
    </w:p>
    <w:p w14:paraId="3757CEDE" w14:textId="5FE588A7" w:rsidR="008C3D0F" w:rsidRPr="008C3D0F" w:rsidRDefault="008C3D0F" w:rsidP="008C3D0F">
      <w:pPr>
        <w:pStyle w:val="ListParagraph"/>
        <w:numPr>
          <w:ilvl w:val="0"/>
          <w:numId w:val="6"/>
        </w:numPr>
        <w:shd w:val="clear" w:color="auto" w:fill="FFFFFF"/>
        <w:spacing w:beforeAutospacing="1" w:afterAutospacing="1" w:line="240" w:lineRule="auto"/>
        <w:rPr>
          <w:rFonts w:ascii="Times New Roman" w:hAnsi="Times New Roman" w:cs="Times New Roman"/>
          <w:color w:val="222222"/>
          <w:sz w:val="22"/>
        </w:rPr>
      </w:pPr>
      <w:r w:rsidRPr="008C3D0F">
        <w:rPr>
          <w:rFonts w:ascii="Times New Roman" w:hAnsi="Times New Roman" w:cs="Times New Roman"/>
          <w:color w:val="222222"/>
          <w:sz w:val="22"/>
        </w:rPr>
        <w:t>Submission should be made through </w:t>
      </w:r>
      <w:hyperlink r:id="rId8" w:history="1">
        <w:r w:rsidRPr="008C3D0F">
          <w:rPr>
            <w:rStyle w:val="Hyperlink"/>
            <w:rFonts w:ascii="Times New Roman" w:hAnsi="Times New Roman" w:cs="Times New Roman"/>
            <w:sz w:val="22"/>
          </w:rPr>
          <w:t>procurement.zambia@amref.org</w:t>
        </w:r>
      </w:hyperlink>
      <w:r w:rsidRPr="008C3D0F">
        <w:rPr>
          <w:rFonts w:ascii="Times New Roman" w:hAnsi="Times New Roman" w:cs="Times New Roman"/>
          <w:color w:val="222222"/>
          <w:sz w:val="22"/>
        </w:rPr>
        <w:t xml:space="preserve"> not later than 17:00hrs, </w:t>
      </w:r>
      <w:r w:rsidR="00533748">
        <w:rPr>
          <w:rFonts w:ascii="Times New Roman" w:hAnsi="Times New Roman" w:cs="Times New Roman"/>
          <w:color w:val="222222"/>
          <w:sz w:val="22"/>
        </w:rPr>
        <w:t>19</w:t>
      </w:r>
      <w:r w:rsidRPr="008C3D0F">
        <w:rPr>
          <w:rFonts w:ascii="Times New Roman" w:hAnsi="Times New Roman" w:cs="Times New Roman"/>
          <w:color w:val="222222"/>
          <w:sz w:val="22"/>
          <w:vertAlign w:val="superscript"/>
        </w:rPr>
        <w:t>th</w:t>
      </w:r>
      <w:r w:rsidRPr="008C3D0F">
        <w:rPr>
          <w:rFonts w:ascii="Times New Roman" w:hAnsi="Times New Roman" w:cs="Times New Roman"/>
          <w:color w:val="222222"/>
          <w:sz w:val="22"/>
        </w:rPr>
        <w:t xml:space="preserve"> </w:t>
      </w:r>
      <w:r w:rsidR="00533748">
        <w:rPr>
          <w:rFonts w:ascii="Times New Roman" w:hAnsi="Times New Roman" w:cs="Times New Roman"/>
          <w:color w:val="222222"/>
          <w:sz w:val="22"/>
        </w:rPr>
        <w:t>March</w:t>
      </w:r>
      <w:r w:rsidRPr="008C3D0F">
        <w:rPr>
          <w:rFonts w:ascii="Times New Roman" w:hAnsi="Times New Roman" w:cs="Times New Roman"/>
          <w:color w:val="222222"/>
          <w:sz w:val="22"/>
        </w:rPr>
        <w:t>, 2026.</w:t>
      </w:r>
    </w:p>
    <w:p w14:paraId="3EA7F457" w14:textId="43655146" w:rsidR="008C3D0F" w:rsidRPr="008C3D0F" w:rsidRDefault="008C3D0F" w:rsidP="008C3D0F">
      <w:pPr>
        <w:pStyle w:val="ListParagraph"/>
        <w:numPr>
          <w:ilvl w:val="0"/>
          <w:numId w:val="6"/>
        </w:numPr>
        <w:shd w:val="clear" w:color="auto" w:fill="FFFFFF"/>
        <w:spacing w:beforeAutospacing="1" w:line="240" w:lineRule="auto"/>
        <w:rPr>
          <w:rFonts w:ascii="Times New Roman" w:hAnsi="Times New Roman" w:cs="Times New Roman"/>
          <w:color w:val="222222"/>
          <w:sz w:val="22"/>
        </w:rPr>
      </w:pPr>
      <w:r w:rsidRPr="008C3D0F">
        <w:rPr>
          <w:rFonts w:ascii="Times New Roman" w:hAnsi="Times New Roman" w:cs="Times New Roman"/>
          <w:color w:val="222222"/>
          <w:sz w:val="22"/>
        </w:rPr>
        <w:t>All clarifications and questions should be addressed to </w:t>
      </w:r>
      <w:hyperlink r:id="rId9" w:history="1">
        <w:r w:rsidRPr="008C3D0F">
          <w:rPr>
            <w:rStyle w:val="Hyperlink"/>
            <w:rFonts w:ascii="Times New Roman" w:hAnsi="Times New Roman" w:cs="Times New Roman"/>
            <w:sz w:val="22"/>
          </w:rPr>
          <w:t>procurement.zambia@Amref.org</w:t>
        </w:r>
      </w:hyperlink>
      <w:r w:rsidRPr="008C3D0F">
        <w:rPr>
          <w:rFonts w:ascii="Times New Roman" w:hAnsi="Times New Roman" w:cs="Times New Roman"/>
          <w:color w:val="222222"/>
          <w:sz w:val="22"/>
        </w:rPr>
        <w:t xml:space="preserve"> not later than 12:00hrs,</w:t>
      </w:r>
      <w:r w:rsidR="00F14278">
        <w:rPr>
          <w:rFonts w:ascii="Times New Roman" w:hAnsi="Times New Roman" w:cs="Times New Roman"/>
          <w:color w:val="222222"/>
          <w:sz w:val="22"/>
        </w:rPr>
        <w:t xml:space="preserve"> </w:t>
      </w:r>
      <w:r w:rsidR="00533748">
        <w:rPr>
          <w:rFonts w:ascii="Times New Roman" w:hAnsi="Times New Roman" w:cs="Times New Roman"/>
          <w:color w:val="222222"/>
          <w:sz w:val="22"/>
        </w:rPr>
        <w:t>12th March</w:t>
      </w:r>
      <w:r w:rsidRPr="008C3D0F">
        <w:rPr>
          <w:rFonts w:ascii="Times New Roman" w:hAnsi="Times New Roman" w:cs="Times New Roman"/>
          <w:color w:val="222222"/>
          <w:sz w:val="22"/>
        </w:rPr>
        <w:t>, 2026.</w:t>
      </w:r>
    </w:p>
    <w:p w14:paraId="465BEC82" w14:textId="77777777" w:rsidR="008C4C7A" w:rsidRPr="006B37B5" w:rsidRDefault="008C4C7A" w:rsidP="008C4C7A">
      <w:pPr>
        <w:jc w:val="both"/>
        <w:rPr>
          <w:sz w:val="18"/>
          <w:szCs w:val="18"/>
          <w:lang w:val="en-GB"/>
        </w:rPr>
      </w:pPr>
    </w:p>
    <w:p w14:paraId="0F283EB6" w14:textId="77777777" w:rsidR="00C72046" w:rsidRPr="0005742D" w:rsidRDefault="00C72046" w:rsidP="00C72046">
      <w:pPr>
        <w:pStyle w:val="NormalWeb"/>
        <w:shd w:val="clear" w:color="auto" w:fill="FFFFFF"/>
        <w:spacing w:before="0" w:after="0"/>
        <w:rPr>
          <w:color w:val="222222"/>
        </w:rPr>
      </w:pPr>
      <w:r w:rsidRPr="0005742D">
        <w:rPr>
          <w:rStyle w:val="Strong"/>
          <w:color w:val="222222"/>
        </w:rPr>
        <w:t>Note: </w:t>
      </w:r>
      <w:r>
        <w:rPr>
          <w:rStyle w:val="Emphasis"/>
          <w:rFonts w:eastAsia="Arial MT"/>
          <w:color w:val="222222"/>
        </w:rPr>
        <w:t xml:space="preserve">Amref Health Africa </w:t>
      </w:r>
      <w:r w:rsidRPr="0005742D">
        <w:rPr>
          <w:rStyle w:val="Emphasis"/>
          <w:rFonts w:eastAsia="Arial MT"/>
          <w:color w:val="222222"/>
        </w:rPr>
        <w:t>Zambia may request for necessary and/or more informa</w:t>
      </w:r>
      <w:r>
        <w:rPr>
          <w:rStyle w:val="Emphasis"/>
          <w:rFonts w:eastAsia="Arial MT"/>
          <w:color w:val="222222"/>
        </w:rPr>
        <w:t xml:space="preserve">tion during the evaluation. Amref Health Africa Zambia </w:t>
      </w:r>
      <w:r w:rsidRPr="0005742D">
        <w:rPr>
          <w:rStyle w:val="Emphasis"/>
          <w:rFonts w:eastAsia="Arial MT"/>
          <w:color w:val="222222"/>
        </w:rPr>
        <w:t>will only contact the successful bidder (s) within the period of 2 weeks from the closing date of submission. </w:t>
      </w:r>
    </w:p>
    <w:p w14:paraId="54ABA578" w14:textId="77777777" w:rsidR="008C4C7A" w:rsidRPr="006B37B5" w:rsidRDefault="008C4C7A" w:rsidP="008C4C7A">
      <w:pPr>
        <w:pStyle w:val="ListParagraph"/>
        <w:jc w:val="both"/>
        <w:rPr>
          <w:sz w:val="18"/>
          <w:szCs w:val="18"/>
          <w:lang w:val="en-GB"/>
        </w:rPr>
      </w:pPr>
    </w:p>
    <w:p w14:paraId="57F7CF46" w14:textId="5AD95260" w:rsidR="008C4C7A" w:rsidRPr="00C72046" w:rsidRDefault="008C4C7A" w:rsidP="008C4C7A">
      <w:pPr>
        <w:jc w:val="both"/>
        <w:rPr>
          <w:rFonts w:ascii="Times New Roman" w:hAnsi="Times New Roman" w:cs="Times New Roman"/>
          <w:sz w:val="24"/>
          <w:szCs w:val="24"/>
          <w:lang w:val="en-GB"/>
        </w:rPr>
      </w:pPr>
      <w:r w:rsidRPr="00C72046">
        <w:rPr>
          <w:rFonts w:ascii="Times New Roman" w:hAnsi="Times New Roman" w:cs="Times New Roman"/>
          <w:sz w:val="24"/>
          <w:szCs w:val="24"/>
          <w:lang w:val="en-GB"/>
        </w:rPr>
        <w:t xml:space="preserve">Access the detailed </w:t>
      </w:r>
      <w:r w:rsidR="00C21844">
        <w:rPr>
          <w:rFonts w:ascii="Times New Roman" w:hAnsi="Times New Roman" w:cs="Times New Roman"/>
          <w:sz w:val="24"/>
          <w:szCs w:val="24"/>
          <w:lang w:val="en-GB"/>
        </w:rPr>
        <w:t>specifications and list of Item</w:t>
      </w:r>
      <w:r w:rsidRPr="00C72046">
        <w:rPr>
          <w:rFonts w:ascii="Times New Roman" w:hAnsi="Times New Roman" w:cs="Times New Roman"/>
          <w:sz w:val="24"/>
          <w:szCs w:val="24"/>
          <w:lang w:val="en-GB"/>
        </w:rPr>
        <w:t xml:space="preserve"> on the below links. </w:t>
      </w:r>
    </w:p>
    <w:p w14:paraId="58D792BC" w14:textId="77777777" w:rsidR="008C4C7A" w:rsidRPr="002650EC" w:rsidRDefault="008C4C7A" w:rsidP="008C4C7A">
      <w:pPr>
        <w:jc w:val="both"/>
        <w:rPr>
          <w:sz w:val="18"/>
          <w:szCs w:val="18"/>
          <w:lang w:val="en-GB"/>
        </w:rPr>
      </w:pPr>
    </w:p>
    <w:p w14:paraId="61251C1F" w14:textId="77777777" w:rsidR="008C4C7A" w:rsidRPr="006B37B5" w:rsidRDefault="008C4C7A" w:rsidP="008C4C7A">
      <w:pPr>
        <w:pStyle w:val="ListParagraph"/>
        <w:jc w:val="both"/>
        <w:rPr>
          <w:sz w:val="18"/>
          <w:szCs w:val="18"/>
          <w:lang w:val="en-GB"/>
        </w:rPr>
      </w:pPr>
    </w:p>
    <w:p w14:paraId="67B4CBB1" w14:textId="77777777" w:rsidR="008C4C7A" w:rsidRPr="002650EC" w:rsidRDefault="008C4C7A" w:rsidP="008C4C7A">
      <w:pPr>
        <w:jc w:val="both"/>
        <w:rPr>
          <w:sz w:val="18"/>
          <w:szCs w:val="18"/>
          <w:lang w:val="en-GB"/>
        </w:rPr>
      </w:pPr>
    </w:p>
    <w:p w14:paraId="72F09A82" w14:textId="77777777" w:rsidR="00CB1C3F" w:rsidRDefault="00CB1C3F"/>
    <w:sectPr w:rsidR="00CB1C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5FB2"/>
    <w:multiLevelType w:val="hybridMultilevel"/>
    <w:tmpl w:val="CAE2B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35E3"/>
    <w:multiLevelType w:val="multilevel"/>
    <w:tmpl w:val="FB92D73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32056"/>
    <w:multiLevelType w:val="multilevel"/>
    <w:tmpl w:val="54A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C4B7B"/>
    <w:multiLevelType w:val="hybridMultilevel"/>
    <w:tmpl w:val="E28A63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743006F"/>
    <w:multiLevelType w:val="hybridMultilevel"/>
    <w:tmpl w:val="ABC4F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8B551D3"/>
    <w:multiLevelType w:val="hybridMultilevel"/>
    <w:tmpl w:val="C320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A4"/>
    <w:rsid w:val="00026CCA"/>
    <w:rsid w:val="000809B2"/>
    <w:rsid w:val="000A6E04"/>
    <w:rsid w:val="000C06A4"/>
    <w:rsid w:val="000E3189"/>
    <w:rsid w:val="00122848"/>
    <w:rsid w:val="001B0193"/>
    <w:rsid w:val="003565AD"/>
    <w:rsid w:val="004A130E"/>
    <w:rsid w:val="00533748"/>
    <w:rsid w:val="0089044E"/>
    <w:rsid w:val="008C3D0F"/>
    <w:rsid w:val="008C4C7A"/>
    <w:rsid w:val="009A6891"/>
    <w:rsid w:val="00C21844"/>
    <w:rsid w:val="00C72046"/>
    <w:rsid w:val="00CB1C3F"/>
    <w:rsid w:val="00E27B1B"/>
    <w:rsid w:val="00E769CE"/>
    <w:rsid w:val="00F14278"/>
    <w:rsid w:val="00F7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81C7"/>
  <w15:chartTrackingRefBased/>
  <w15:docId w15:val="{0D1CE3F1-8472-488A-8AC9-2DEFF997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C7A"/>
    <w:pPr>
      <w:spacing w:after="0"/>
    </w:pPr>
    <w:rPr>
      <w:rFonts w:ascii="Verdana" w:hAnsi="Verdana"/>
      <w:sz w:val="17"/>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C7A"/>
    <w:pPr>
      <w:ind w:left="720"/>
      <w:contextualSpacing/>
    </w:pPr>
  </w:style>
  <w:style w:type="character" w:styleId="Hyperlink">
    <w:name w:val="Hyperlink"/>
    <w:basedOn w:val="DefaultParagraphFont"/>
    <w:uiPriority w:val="99"/>
    <w:unhideWhenUsed/>
    <w:rsid w:val="008C4C7A"/>
    <w:rPr>
      <w:color w:val="0563C1" w:themeColor="hyperlink"/>
      <w:u w:val="single"/>
    </w:rPr>
  </w:style>
  <w:style w:type="paragraph" w:styleId="NormalWeb">
    <w:name w:val="Normal (Web)"/>
    <w:basedOn w:val="Normal"/>
    <w:uiPriority w:val="99"/>
    <w:semiHidden/>
    <w:unhideWhenUsed/>
    <w:rsid w:val="001228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22848"/>
    <w:rPr>
      <w:b/>
      <w:bCs/>
    </w:rPr>
  </w:style>
  <w:style w:type="character" w:styleId="UnresolvedMention">
    <w:name w:val="Unresolved Mention"/>
    <w:basedOn w:val="DefaultParagraphFont"/>
    <w:uiPriority w:val="99"/>
    <w:semiHidden/>
    <w:unhideWhenUsed/>
    <w:rsid w:val="00C72046"/>
    <w:rPr>
      <w:color w:val="605E5C"/>
      <w:shd w:val="clear" w:color="auto" w:fill="E1DFDD"/>
    </w:rPr>
  </w:style>
  <w:style w:type="character" w:styleId="Emphasis">
    <w:name w:val="Emphasis"/>
    <w:basedOn w:val="DefaultParagraphFont"/>
    <w:uiPriority w:val="20"/>
    <w:qFormat/>
    <w:rsid w:val="00C72046"/>
    <w:rPr>
      <w:i/>
      <w:iCs/>
    </w:rPr>
  </w:style>
  <w:style w:type="character" w:styleId="CommentReference">
    <w:name w:val="annotation reference"/>
    <w:basedOn w:val="DefaultParagraphFont"/>
    <w:uiPriority w:val="99"/>
    <w:semiHidden/>
    <w:unhideWhenUsed/>
    <w:rsid w:val="008C3D0F"/>
    <w:rPr>
      <w:sz w:val="16"/>
      <w:szCs w:val="16"/>
    </w:rPr>
  </w:style>
  <w:style w:type="paragraph" w:styleId="CommentText">
    <w:name w:val="annotation text"/>
    <w:basedOn w:val="Normal"/>
    <w:link w:val="CommentTextChar"/>
    <w:uiPriority w:val="99"/>
    <w:semiHidden/>
    <w:unhideWhenUsed/>
    <w:rsid w:val="008C3D0F"/>
    <w:pPr>
      <w:spacing w:after="27" w:line="240" w:lineRule="auto"/>
      <w:ind w:left="10" w:right="2" w:hanging="10"/>
      <w:jc w:val="both"/>
    </w:pPr>
    <w:rPr>
      <w:rFonts w:ascii="Calibri" w:eastAsia="Calibri" w:hAnsi="Calibri" w:cs="Calibri"/>
      <w:color w:val="000000"/>
      <w:sz w:val="20"/>
      <w:szCs w:val="20"/>
      <w:lang w:val="en-US"/>
    </w:rPr>
  </w:style>
  <w:style w:type="character" w:customStyle="1" w:styleId="CommentTextChar">
    <w:name w:val="Comment Text Char"/>
    <w:basedOn w:val="DefaultParagraphFont"/>
    <w:link w:val="CommentText"/>
    <w:uiPriority w:val="99"/>
    <w:semiHidden/>
    <w:rsid w:val="008C3D0F"/>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8C3D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D0F"/>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zambia@amref.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curement.zambia@Amr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c7d940-20f5-464d-91d5-465a889eab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9B0E2CBF536458A520734767CF9BC" ma:contentTypeVersion="10" ma:contentTypeDescription="Create a new document." ma:contentTypeScope="" ma:versionID="9fd5cf292e22f825dd21a3c660365438">
  <xsd:schema xmlns:xsd="http://www.w3.org/2001/XMLSchema" xmlns:xs="http://www.w3.org/2001/XMLSchema" xmlns:p="http://schemas.microsoft.com/office/2006/metadata/properties" xmlns:ns3="4bc7d940-20f5-464d-91d5-465a889eab29" targetNamespace="http://schemas.microsoft.com/office/2006/metadata/properties" ma:root="true" ma:fieldsID="a049e5c27ac0325bb9114d81fb7e81b3" ns3:_="">
    <xsd:import namespace="4bc7d940-20f5-464d-91d5-465a889eab2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7d940-20f5-464d-91d5-465a889eab2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3B629-78DE-407D-A4F1-29E4973FF956}">
  <ds:schemaRefs>
    <ds:schemaRef ds:uri="4bc7d940-20f5-464d-91d5-465a889eab29"/>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CBCE5E7-7FF1-406F-B7E8-17ADA708DB4E}">
  <ds:schemaRefs>
    <ds:schemaRef ds:uri="http://schemas.microsoft.com/sharepoint/v3/contenttype/forms"/>
  </ds:schemaRefs>
</ds:datastoreItem>
</file>

<file path=customXml/itemProps3.xml><?xml version="1.0" encoding="utf-8"?>
<ds:datastoreItem xmlns:ds="http://schemas.openxmlformats.org/officeDocument/2006/customXml" ds:itemID="{F63A6526-4C7E-4A4F-817D-9E2731E39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7d940-20f5-464d-91d5-465a889ea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Mubanga</dc:creator>
  <cp:keywords/>
  <dc:description/>
  <cp:lastModifiedBy>Sarah Mubanga</cp:lastModifiedBy>
  <cp:revision>11</cp:revision>
  <dcterms:created xsi:type="dcterms:W3CDTF">2026-02-13T10:44:00Z</dcterms:created>
  <dcterms:modified xsi:type="dcterms:W3CDTF">2026-03-06T07:45:00Z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0x0101003DB9B0E2CBF536458A520734767CF9BC</vt:lpwstr>
  </property>
</Properties>
</file>